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A39" w:rsidRPr="00F51A39" w:rsidRDefault="00F51A39" w:rsidP="00F51A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A39">
        <w:rPr>
          <w:rFonts w:ascii="Times New Roman" w:hAnsi="Times New Roman" w:cs="Times New Roman"/>
          <w:b/>
          <w:sz w:val="24"/>
          <w:szCs w:val="24"/>
        </w:rPr>
        <w:t>ЭКЗАМЕНАЦИОННЫЕ ВОПРОСЫ ПО ДИСЦИПЛИНЕ</w:t>
      </w:r>
    </w:p>
    <w:p w:rsidR="0075061D" w:rsidRDefault="00F51A39" w:rsidP="00F51A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A39">
        <w:rPr>
          <w:rFonts w:ascii="Times New Roman" w:hAnsi="Times New Roman" w:cs="Times New Roman"/>
          <w:b/>
          <w:sz w:val="24"/>
          <w:szCs w:val="24"/>
        </w:rPr>
        <w:t>СЕТЕВЫЕ СООБЩЕСТВА И БЛОГГИНГ</w:t>
      </w:r>
    </w:p>
    <w:p w:rsidR="00F51A39" w:rsidRDefault="00F51A39" w:rsidP="00F51A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7F02" w:rsidRDefault="00367F02" w:rsidP="00367F0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67F02">
        <w:rPr>
          <w:rFonts w:ascii="Times New Roman" w:hAnsi="Times New Roman" w:cs="Times New Roman"/>
          <w:b/>
          <w:bCs/>
          <w:sz w:val="24"/>
          <w:szCs w:val="24"/>
        </w:rPr>
        <w:t>РАЗДЕЛ 1. БЛОГИ, БЛОГЕРЫ И ИНФЛЮЕНСЕР-МАРКЕТИНГ (ОСНОВЫ)</w:t>
      </w:r>
    </w:p>
    <w:p w:rsidR="00367F02" w:rsidRPr="00367F02" w:rsidRDefault="00367F02" w:rsidP="00367F0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Назовите определения «блог», «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блогер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блогосфера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» и объясните их взаимосвязь.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Обозначьте дату возникновения первого блога, имя его автора и значение этого события для развития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Приведите схему (основные этапы) развития блогов в мировой сети.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Назовите основные цели пользователей, удовлетворяемые блогами, и соответствующие им форматы коммуникации.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Приведите типологию блогов по особенностям контента и форме подачи материала.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Выделите основные функции блогов (информационные, коммуникативные,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имиджевые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, коммерческие и др.).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Назовите наиболее популярные на сегодняшний день платформы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, охарактеризуйте аудиторию каждой из них и специфику её поведения.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Обозначьте особенности контента для наиболее актуальных платформ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TikTok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Telegram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др.).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Какие особенности методов продвижения вы наблюдаете при работе с разными социальными сетями? Приведите примеры.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Назовите причины популяризации позиции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блогера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факторы, способствующие росту числа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блогеров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Приведите примеры профессий, появившихся в связи с развитием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рынка цифрового контента.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Дайте определение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инфлюенсеру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поясните явление «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инфлюенсеры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как инструмент воздействия на аудиторию».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Поясните термин «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наноблогер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» и в чем его особенность по сравнению с другими типами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инфлюенсеров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Перечислите преимущества и недостатки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инфлюенсер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-маркетинга для брендов и аудитории.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Обозначьте ключевые тенденции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инфлюенсер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-маркетинга на сегодняшний день (форматы, площадки, модели сотрудничества).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Как применение маркетинга влияния в социальных сетях повышает лояльность к брендам? Опишите механизмы и приведите примеры.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Перечислите особенности работы с социальными сетями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Telegram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с точки зрения контента и продвижения.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Приведите примеры применения технологий VR и AR в современной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блогосфере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рекламных кампаниях.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Приведите примеры выигрышных визуальных концепций для сети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объясните, почему они оказываются эффективными.</w:t>
      </w:r>
    </w:p>
    <w:p w:rsidR="00367F02" w:rsidRPr="00367F02" w:rsidRDefault="00367F02" w:rsidP="00367F02">
      <w:pPr>
        <w:pStyle w:val="a7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Обозначьте актуальные визуальные тренды в дизайне SMM и их влияние на восприятие бренда и вовлеченность аудитории.</w:t>
      </w:r>
    </w:p>
    <w:p w:rsidR="00F51A39" w:rsidRDefault="00F51A39" w:rsidP="00F51A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7F02" w:rsidRDefault="00367F02" w:rsidP="00F51A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7F02" w:rsidRDefault="00367F02" w:rsidP="00F51A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7F02" w:rsidRPr="00367F02" w:rsidRDefault="00367F02" w:rsidP="00367F0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7F02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РАЗДЕЛ 2. SMM-СТРАТЕГИЯ, ПЛАТФОРМЫ, МЕТРИКИ И B2B-СЕГМЕНТ</w:t>
      </w:r>
      <w:r w:rsidRPr="00367F02">
        <w:rPr>
          <w:rFonts w:ascii="Times New Roman" w:hAnsi="Times New Roman" w:cs="Times New Roman"/>
          <w:b/>
          <w:sz w:val="24"/>
          <w:szCs w:val="24"/>
        </w:rPr>
        <w:br/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Назовите этапы формирования стратегии продвижения в социальных сетях (от исследования до оценки результатов).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Перечислите основные инструменты, используемые при формировании стратегии продвижения в социальных сетях, и поясните, какие из них кажутся вам наиболее эффективными и почему.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Дайте пояснение термину «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диджитал-медиасистема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» и объясните её роль в коммуникациях бренда.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Что представляют собой «арендованные площадки» в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digital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-среде? Приведите примеры и опишите их преимущества и риски.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Перечислите инструменты продвижения в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social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media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marketing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с учетом специфики выбранной платформы (VK,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TikTok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др.).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Обозначьте наиболее коммерчески обоснованную для разных типов бизнеса социальную сеть для продвижения бренда и обоснуйте выбор.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Существует ли на сегодняшний день аудиторное разграничение между разными социальными сетями? Охарактеризуйте ключевые сегменты аудитории.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Назовите социальную сеть, чья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нейросеть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сегодня наиболее гибко подстраивается под запросы пользователя, и поясните, как это влияет на продвижение и персонализацию контента.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Назовите основные этапы формирования аккаунта в сетях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Одноклассники (от регистрации до настройки контента и структуры профиля).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Перечислите необходимые элементы для заполнения профиля коммерческого аккаунта (визуальное оформление, описание, контакты, ссылки, рубрикатор и др.).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Перечислите основные цели SMM в «сложных» B2B-нишах и опишите специфику ведения блога для таких проектов.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Приведите примеры «сложных» B2B-ниш, осваивающих взаимодействие с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digital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-средой (в особенности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блогосферой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), и формы их присутствия в социальных сетях.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Какие типы контента будут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релевантны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при формировании контент-плана для B2B-проектов? Приведите примеры рубрик и форматов.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Назовите сложности, возникающие при формировании контента для сферы B2B, и какие аналитические мероприятия необходимо провести перед разработкой SMM-стратегии (исследование рынка, конкурентов, целевой аудитории и др.).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Дайте определение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бенчмаркингу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в SMM и перечислите его основные цели.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Перечислите основные показатели и метрики эффективности деятельности коммерческого аккаунта и SMM-кампаний (охват, показы, CTR, конверсии, удержание, ROI и др.).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Назовите формулу расчета вовлеченности аудитории (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engagement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rate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), поясните назначение этого показателя и укажите приемлемый уровень вовлеченности для коммерческого аккаунта.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Объясните термины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response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rate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response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в деятельности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блогера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(или бренда) и их значение для оценки качества работы с аудиторией.</w:t>
      </w:r>
    </w:p>
    <w:p w:rsidR="00367F02" w:rsidRP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Дайте пояснение термину «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tone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voice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» и поясните, как он влияет на создание контента и восприятие бренда аудиторией.</w:t>
      </w:r>
    </w:p>
    <w:p w:rsidR="00367F02" w:rsidRDefault="00367F02" w:rsidP="00367F02">
      <w:pPr>
        <w:pStyle w:val="a7"/>
        <w:numPr>
          <w:ilvl w:val="0"/>
          <w:numId w:val="4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Поясните термин «целевое действие пользователя», приведите примеры таких действий и опишите способы их отслеживания в SMM.</w:t>
      </w:r>
    </w:p>
    <w:p w:rsidR="00367F02" w:rsidRDefault="00367F02" w:rsidP="00367F0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7F02" w:rsidRPr="00367F02" w:rsidRDefault="00367F02" w:rsidP="00367F02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РАЗДЕЛ 3. ТИПЫ КОНТЕНТА, КОНТЕНТ-МАРКЕТИНГ И ЦИФРОВЫЕ ПЕРСОНАЖИ</w:t>
      </w:r>
      <w:r w:rsidRPr="00367F02">
        <w:rPr>
          <w:rFonts w:ascii="Times New Roman" w:hAnsi="Times New Roman" w:cs="Times New Roman"/>
          <w:sz w:val="24"/>
          <w:szCs w:val="24"/>
        </w:rPr>
        <w:br/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Назовите основные типы контента, встречающиеся в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блогосфере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(информационный, образовательный, развлекательный, коммуникационный, продающий и др.).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Перечислите основные элементы образовательного контента в блогах и социальных сетях.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Какова основная цель коммуникационного контента и какие форматы чаще всего используются для её достижения?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Какие инструменты используются в продающем типе контента (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оферы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, призывы к действию, триггеры доверия, социальное доказательство и др.)?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Какие типы контента наиболее часто используются в формировании контента коммерческих аккаунтов? Приведите примеры.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Объясните, что понимается под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типологизацией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контента, и приведите основные виды и особенности (рубрикация, формат, стадия воронки и др.).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Дайте определение контент-плана, опишите его структуру и роль в SMM-деятельности.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Квизы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как метод взаимодействия с аудиторией: в чем их особенности и преимущества, какие задачи они помогают решать?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Дистрибуция контента: поясните явление, его инструменты, особенности и преимущества для бренда.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Виральный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контент: дайте определение, объясните его особенности и преимущества использования в маркетинговой активности.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Объясните понятие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user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generated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content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(UGC) в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-активности и формы его использования брендами.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Что такое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gated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content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>, в чем особенности его использования и преимущества для брендов и экспертов?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Приведите примеры введения первых персонажей в медиа и цифровой среде и опишите, как они использовались для трансляции информации.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В чем основная задача, которую автор возлагает на персонажа в блоге или медиа-проекте?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Поясните термин «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аватаризация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» в контексте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блогосферы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цифровых коммуникаций.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Какова была цель создания первого цифрового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инфлюенсера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какие задачи он решал для брендов и аудитории?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Приведите примеры коммерческих работ цифровых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блогеров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и форматов их сотрудничества с брендами.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 xml:space="preserve">Каких виртуальных персонажей и цифровых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инфлюенсеров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в российской </w:t>
      </w:r>
      <w:proofErr w:type="spellStart"/>
      <w:r w:rsidRPr="00367F02">
        <w:rPr>
          <w:rFonts w:ascii="Times New Roman" w:hAnsi="Times New Roman" w:cs="Times New Roman"/>
          <w:sz w:val="24"/>
          <w:szCs w:val="24"/>
        </w:rPr>
        <w:t>блогосфере</w:t>
      </w:r>
      <w:proofErr w:type="spellEnd"/>
      <w:r w:rsidRPr="00367F02">
        <w:rPr>
          <w:rFonts w:ascii="Times New Roman" w:hAnsi="Times New Roman" w:cs="Times New Roman"/>
          <w:sz w:val="24"/>
          <w:szCs w:val="24"/>
        </w:rPr>
        <w:t xml:space="preserve"> вы можете привести в пример? Охарактеризуйте их аудиторию и позиционирование.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Назовите тенденции, которые провоцирует популяризация использования виртуальных персонажей и цифровых моделей среди молодежной аудитории.</w:t>
      </w:r>
    </w:p>
    <w:p w:rsidR="00367F02" w:rsidRPr="00367F02" w:rsidRDefault="00367F02" w:rsidP="00367F02">
      <w:pPr>
        <w:pStyle w:val="a7"/>
        <w:numPr>
          <w:ilvl w:val="0"/>
          <w:numId w:val="6"/>
        </w:numPr>
        <w:spacing w:after="0"/>
        <w:ind w:left="709" w:hanging="425"/>
        <w:rPr>
          <w:rFonts w:ascii="Times New Roman" w:hAnsi="Times New Roman" w:cs="Times New Roman"/>
          <w:sz w:val="24"/>
          <w:szCs w:val="24"/>
        </w:rPr>
      </w:pPr>
      <w:r w:rsidRPr="00367F02">
        <w:rPr>
          <w:rFonts w:ascii="Times New Roman" w:hAnsi="Times New Roman" w:cs="Times New Roman"/>
          <w:sz w:val="24"/>
          <w:szCs w:val="24"/>
        </w:rPr>
        <w:t>Поясните феномен интеграции цифровых персонажей в офлайн-среду и приведите примеры подобных кейсов.</w:t>
      </w:r>
    </w:p>
    <w:p w:rsidR="00367F02" w:rsidRPr="00367F02" w:rsidRDefault="00367F02" w:rsidP="00367F0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7F02" w:rsidRPr="00367F02" w:rsidRDefault="00367F02" w:rsidP="00F51A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367F02" w:rsidRPr="00367F0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47A2" w:rsidRDefault="003347A2" w:rsidP="00F51A39">
      <w:pPr>
        <w:spacing w:after="0" w:line="240" w:lineRule="auto"/>
      </w:pPr>
      <w:r>
        <w:separator/>
      </w:r>
    </w:p>
  </w:endnote>
  <w:endnote w:type="continuationSeparator" w:id="0">
    <w:p w:rsidR="003347A2" w:rsidRDefault="003347A2" w:rsidP="00F51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47A2" w:rsidRDefault="003347A2" w:rsidP="00F51A39">
      <w:pPr>
        <w:spacing w:after="0" w:line="240" w:lineRule="auto"/>
      </w:pPr>
      <w:r>
        <w:separator/>
      </w:r>
    </w:p>
  </w:footnote>
  <w:footnote w:type="continuationSeparator" w:id="0">
    <w:p w:rsidR="003347A2" w:rsidRDefault="003347A2" w:rsidP="00F51A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441"/>
      <w:gridCol w:w="8914"/>
    </w:tblGrid>
    <w:tr w:rsidR="00F51A39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F51A39" w:rsidRDefault="00F51A39">
          <w:pPr>
            <w:pStyle w:val="a3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F51A39" w:rsidRDefault="00F51A39">
          <w:pPr>
            <w:pStyle w:val="a3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Название"/>
              <w:tag w:val=""/>
              <w:id w:val="-773790484"/>
              <w:placeholder>
                <w:docPart w:val="04B1BD03A12F49D4BC0F93191CF7525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F51A39">
                <w:rPr>
                  <w:caps/>
                  <w:color w:val="FFFFFF" w:themeColor="background1"/>
                </w:rPr>
                <w:t xml:space="preserve">Сетевые сообщества и блоггинг | </w:t>
              </w:r>
              <w:r>
                <w:rPr>
                  <w:caps/>
                  <w:color w:val="FFFFFF" w:themeColor="background1"/>
                  <w:lang w:val="kk-KZ"/>
                </w:rPr>
                <w:t>ЭКЗАМЕН</w:t>
              </w:r>
            </w:sdtContent>
          </w:sdt>
        </w:p>
      </w:tc>
    </w:tr>
  </w:tbl>
  <w:p w:rsidR="00F51A39" w:rsidRDefault="00F51A3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03063"/>
    <w:multiLevelType w:val="hybridMultilevel"/>
    <w:tmpl w:val="C2CCAA8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C37278E"/>
    <w:multiLevelType w:val="hybridMultilevel"/>
    <w:tmpl w:val="47921D3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32790F8D"/>
    <w:multiLevelType w:val="multilevel"/>
    <w:tmpl w:val="91D89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6B6BFB"/>
    <w:multiLevelType w:val="hybridMultilevel"/>
    <w:tmpl w:val="B19898E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65FC5188"/>
    <w:multiLevelType w:val="multilevel"/>
    <w:tmpl w:val="1A940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8006D3"/>
    <w:multiLevelType w:val="multilevel"/>
    <w:tmpl w:val="F25C6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B91"/>
    <w:rsid w:val="003347A2"/>
    <w:rsid w:val="00367F02"/>
    <w:rsid w:val="0075061D"/>
    <w:rsid w:val="008D4BA7"/>
    <w:rsid w:val="00F20B91"/>
    <w:rsid w:val="00F5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EE829"/>
  <w15:chartTrackingRefBased/>
  <w15:docId w15:val="{47830530-B060-4888-B190-EF5F5A64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1A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51A39"/>
  </w:style>
  <w:style w:type="paragraph" w:styleId="a5">
    <w:name w:val="footer"/>
    <w:basedOn w:val="a"/>
    <w:link w:val="a6"/>
    <w:uiPriority w:val="99"/>
    <w:unhideWhenUsed/>
    <w:rsid w:val="00F51A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51A39"/>
  </w:style>
  <w:style w:type="paragraph" w:styleId="a7">
    <w:name w:val="List Paragraph"/>
    <w:basedOn w:val="a"/>
    <w:uiPriority w:val="34"/>
    <w:qFormat/>
    <w:rsid w:val="00F51A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4B1BD03A12F49D4BC0F93191CF752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FA4B3E-C093-449F-89D8-343F34683120}"/>
      </w:docPartPr>
      <w:docPartBody>
        <w:p w:rsidR="00000000" w:rsidRDefault="005C3B1A" w:rsidP="005C3B1A">
          <w:pPr>
            <w:pStyle w:val="04B1BD03A12F49D4BC0F93191CF75250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B1A"/>
    <w:rsid w:val="0013305C"/>
    <w:rsid w:val="005C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B1BD03A12F49D4BC0F93191CF75250">
    <w:name w:val="04B1BD03A12F49D4BC0F93191CF75250"/>
    <w:rsid w:val="005C3B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1094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Сетевые сообщества и блоггинг | ЭКЗАМЕН</dc:title>
  <dc:subject/>
  <dc:creator>User</dc:creator>
  <cp:keywords/>
  <dc:description/>
  <cp:lastModifiedBy>User</cp:lastModifiedBy>
  <cp:revision>10</cp:revision>
  <dcterms:created xsi:type="dcterms:W3CDTF">2025-12-02T10:33:00Z</dcterms:created>
  <dcterms:modified xsi:type="dcterms:W3CDTF">2025-12-02T10:58:00Z</dcterms:modified>
</cp:coreProperties>
</file>